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5040"/>
        <w:gridCol w:w="5166"/>
      </w:tblGrid>
      <w:tr w:rsidR="00DC408C" w14:paraId="637F1947" w14:textId="77777777" w:rsidTr="00594531">
        <w:trPr>
          <w:trHeight w:val="401"/>
        </w:trPr>
        <w:tc>
          <w:tcPr>
            <w:tcW w:w="10206" w:type="dxa"/>
            <w:gridSpan w:val="2"/>
          </w:tcPr>
          <w:p w14:paraId="5B13AE7D" w14:textId="77777777" w:rsidR="00DC408C" w:rsidRPr="00250CCA" w:rsidRDefault="00CA0DDA">
            <w:pPr>
              <w:jc w:val="both"/>
              <w:rPr>
                <w:color w:val="FFFFFF"/>
                <w:sz w:val="28"/>
              </w:rPr>
            </w:pPr>
            <w:r>
              <w:rPr>
                <w:color w:val="FFFFFF"/>
                <w:sz w:val="28"/>
              </w:rPr>
              <w:t>№3</w:t>
            </w:r>
          </w:p>
          <w:tbl>
            <w:tblPr>
              <w:tblW w:w="9382" w:type="dxa"/>
              <w:tblInd w:w="5427" w:type="dxa"/>
              <w:tblLayout w:type="fixed"/>
              <w:tblLook w:val="04A0" w:firstRow="1" w:lastRow="0" w:firstColumn="1" w:lastColumn="0" w:noHBand="0" w:noVBand="1"/>
            </w:tblPr>
            <w:tblGrid>
              <w:gridCol w:w="3543"/>
              <w:gridCol w:w="5839"/>
            </w:tblGrid>
            <w:tr w:rsidR="00594531" w14:paraId="2E77D9F5" w14:textId="77777777" w:rsidTr="00594531">
              <w:trPr>
                <w:trHeight w:val="170"/>
              </w:trPr>
              <w:tc>
                <w:tcPr>
                  <w:tcW w:w="35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19D238" w14:textId="77777777" w:rsidR="00594531" w:rsidRDefault="00594531" w:rsidP="00594531">
                  <w:pPr>
                    <w:rPr>
                      <w:rFonts w:ascii="Times New Roman CYR" w:hAnsi="Times New Roman CYR" w:cs="Times New Roman CYR"/>
                      <w:sz w:val="30"/>
                      <w:szCs w:val="30"/>
                    </w:rPr>
                  </w:pPr>
                  <w:r>
                    <w:rPr>
                      <w:rFonts w:ascii="Times New Roman CYR" w:hAnsi="Times New Roman CYR" w:cs="Times New Roman CYR"/>
                      <w:sz w:val="30"/>
                      <w:szCs w:val="30"/>
                    </w:rPr>
                    <w:t>УТВЕРЖДЕНО</w:t>
                  </w:r>
                </w:p>
              </w:tc>
              <w:tc>
                <w:tcPr>
                  <w:tcW w:w="58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A27BE6" w14:textId="77777777" w:rsidR="00594531" w:rsidRDefault="00594531" w:rsidP="00594531">
                  <w:pPr>
                    <w:rPr>
                      <w:rFonts w:ascii="Times New Roman CYR" w:hAnsi="Times New Roman CYR" w:cs="Times New Roman CYR"/>
                      <w:sz w:val="30"/>
                      <w:szCs w:val="30"/>
                    </w:rPr>
                  </w:pPr>
                </w:p>
              </w:tc>
            </w:tr>
            <w:tr w:rsidR="00594531" w14:paraId="7598E5D9" w14:textId="77777777" w:rsidTr="00594531">
              <w:trPr>
                <w:trHeight w:val="170"/>
              </w:trPr>
              <w:tc>
                <w:tcPr>
                  <w:tcW w:w="35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F156B6" w14:textId="77777777" w:rsidR="00594531" w:rsidRDefault="00594531" w:rsidP="00594531">
                  <w:pPr>
                    <w:ind w:firstLine="31"/>
                    <w:rPr>
                      <w:rFonts w:ascii="Times New Roman CYR" w:hAnsi="Times New Roman CYR" w:cs="Times New Roman CYR"/>
                      <w:sz w:val="30"/>
                      <w:szCs w:val="30"/>
                    </w:rPr>
                  </w:pPr>
                  <w:r>
                    <w:rPr>
                      <w:rFonts w:ascii="Times New Roman CYR" w:hAnsi="Times New Roman CYR" w:cs="Times New Roman CYR"/>
                      <w:sz w:val="30"/>
                      <w:szCs w:val="30"/>
                    </w:rPr>
                    <w:t xml:space="preserve">Приказ председателя </w:t>
                  </w:r>
                </w:p>
              </w:tc>
              <w:tc>
                <w:tcPr>
                  <w:tcW w:w="58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985245" w14:textId="77777777" w:rsidR="00594531" w:rsidRDefault="00594531" w:rsidP="00594531">
                  <w:pPr>
                    <w:rPr>
                      <w:rFonts w:ascii="Times New Roman CYR" w:hAnsi="Times New Roman CYR" w:cs="Times New Roman CYR"/>
                      <w:sz w:val="30"/>
                      <w:szCs w:val="30"/>
                    </w:rPr>
                  </w:pPr>
                </w:p>
              </w:tc>
            </w:tr>
            <w:tr w:rsidR="00594531" w14:paraId="34A63907" w14:textId="77777777" w:rsidTr="00594531">
              <w:trPr>
                <w:trHeight w:val="170"/>
              </w:trPr>
              <w:tc>
                <w:tcPr>
                  <w:tcW w:w="35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B6AC4C" w14:textId="77777777" w:rsidR="00594531" w:rsidRDefault="00594531" w:rsidP="00594531">
                  <w:pPr>
                    <w:rPr>
                      <w:rFonts w:ascii="Times New Roman CYR" w:hAnsi="Times New Roman CYR" w:cs="Times New Roman CYR"/>
                      <w:sz w:val="30"/>
                      <w:szCs w:val="30"/>
                    </w:rPr>
                  </w:pPr>
                  <w:r>
                    <w:rPr>
                      <w:rFonts w:ascii="Times New Roman CYR" w:hAnsi="Times New Roman CYR" w:cs="Times New Roman CYR"/>
                      <w:sz w:val="30"/>
                      <w:szCs w:val="30"/>
                    </w:rPr>
                    <w:t>концерна "Белнефтехим"</w:t>
                  </w:r>
                </w:p>
              </w:tc>
              <w:tc>
                <w:tcPr>
                  <w:tcW w:w="58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FC99D4" w14:textId="77777777" w:rsidR="00594531" w:rsidRDefault="00594531" w:rsidP="00594531">
                  <w:pPr>
                    <w:rPr>
                      <w:rFonts w:ascii="Times New Roman CYR" w:hAnsi="Times New Roman CYR" w:cs="Times New Roman CYR"/>
                      <w:sz w:val="30"/>
                      <w:szCs w:val="30"/>
                    </w:rPr>
                  </w:pPr>
                </w:p>
              </w:tc>
            </w:tr>
            <w:tr w:rsidR="00594531" w14:paraId="351BCDF4" w14:textId="77777777" w:rsidTr="00594531">
              <w:trPr>
                <w:trHeight w:val="170"/>
              </w:trPr>
              <w:tc>
                <w:tcPr>
                  <w:tcW w:w="35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E6814E" w14:textId="08885F86" w:rsidR="00594531" w:rsidRPr="00CA354B" w:rsidRDefault="00505D2B" w:rsidP="00535460">
                  <w:pPr>
                    <w:rPr>
                      <w:rFonts w:ascii="Times New Roman CYR" w:hAnsi="Times New Roman CYR" w:cs="Times New Roman CYR"/>
                      <w:sz w:val="30"/>
                      <w:szCs w:val="30"/>
                    </w:rPr>
                  </w:pPr>
                  <w:r w:rsidRPr="00505D2B">
                    <w:rPr>
                      <w:rFonts w:ascii="Times New Roman CYR" w:hAnsi="Times New Roman CYR" w:cs="Times New Roman CYR"/>
                      <w:sz w:val="30"/>
                      <w:szCs w:val="30"/>
                    </w:rPr>
                    <w:t>23</w:t>
                  </w:r>
                  <w:r w:rsidR="00653D7B" w:rsidRPr="00505D2B">
                    <w:rPr>
                      <w:rFonts w:ascii="Times New Roman CYR" w:hAnsi="Times New Roman CYR" w:cs="Times New Roman CYR"/>
                      <w:sz w:val="30"/>
                      <w:szCs w:val="30"/>
                    </w:rPr>
                    <w:t>.0</w:t>
                  </w:r>
                  <w:r w:rsidRPr="00505D2B">
                    <w:rPr>
                      <w:rFonts w:ascii="Times New Roman CYR" w:hAnsi="Times New Roman CYR" w:cs="Times New Roman CYR"/>
                      <w:sz w:val="30"/>
                      <w:szCs w:val="30"/>
                    </w:rPr>
                    <w:t>6</w:t>
                  </w:r>
                  <w:r w:rsidR="00653D7B" w:rsidRPr="00505D2B">
                    <w:rPr>
                      <w:rFonts w:ascii="Times New Roman CYR" w:hAnsi="Times New Roman CYR" w:cs="Times New Roman CYR"/>
                      <w:sz w:val="30"/>
                      <w:szCs w:val="30"/>
                    </w:rPr>
                    <w:t>.2026</w:t>
                  </w:r>
                  <w:r w:rsidR="00C239C2" w:rsidRPr="00505D2B">
                    <w:rPr>
                      <w:rFonts w:ascii="Times New Roman CYR" w:hAnsi="Times New Roman CYR" w:cs="Times New Roman CYR"/>
                      <w:sz w:val="30"/>
                      <w:szCs w:val="30"/>
                    </w:rPr>
                    <w:t xml:space="preserve"> № </w:t>
                  </w:r>
                  <w:r>
                    <w:rPr>
                      <w:rFonts w:ascii="Times New Roman CYR" w:hAnsi="Times New Roman CYR" w:cs="Times New Roman CYR"/>
                      <w:sz w:val="30"/>
                      <w:szCs w:val="30"/>
                    </w:rPr>
                    <w:t>137</w:t>
                  </w:r>
                </w:p>
                <w:p w14:paraId="10FB7D48" w14:textId="77777777" w:rsidR="008D01B6" w:rsidRPr="00CA354B" w:rsidRDefault="008D01B6" w:rsidP="00535460">
                  <w:pPr>
                    <w:rPr>
                      <w:rFonts w:ascii="Times New Roman CYR" w:hAnsi="Times New Roman CYR" w:cs="Times New Roman CYR"/>
                      <w:sz w:val="30"/>
                      <w:szCs w:val="30"/>
                    </w:rPr>
                  </w:pPr>
                </w:p>
              </w:tc>
              <w:tc>
                <w:tcPr>
                  <w:tcW w:w="58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01F4DF" w14:textId="77777777" w:rsidR="00594531" w:rsidRPr="00382660" w:rsidRDefault="00594531" w:rsidP="00594531">
                  <w:pPr>
                    <w:rPr>
                      <w:rFonts w:ascii="Times New Roman CYR" w:hAnsi="Times New Roman CYR" w:cs="Times New Roman CYR"/>
                      <w:sz w:val="30"/>
                      <w:szCs w:val="30"/>
                      <w:highlight w:val="yellow"/>
                    </w:rPr>
                  </w:pPr>
                </w:p>
              </w:tc>
            </w:tr>
            <w:tr w:rsidR="00594531" w14:paraId="7B8ED349" w14:textId="77777777" w:rsidTr="004F3FB0">
              <w:trPr>
                <w:trHeight w:val="170"/>
              </w:trPr>
              <w:tc>
                <w:tcPr>
                  <w:tcW w:w="93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6B8D34D" w14:textId="77777777" w:rsidR="00594531" w:rsidRPr="00382660" w:rsidRDefault="00594531" w:rsidP="007D532C">
                  <w:pPr>
                    <w:rPr>
                      <w:rFonts w:ascii="Times New Roman CYR" w:hAnsi="Times New Roman CYR" w:cs="Times New Roman CYR"/>
                      <w:sz w:val="30"/>
                      <w:szCs w:val="30"/>
                      <w:highlight w:val="yellow"/>
                    </w:rPr>
                  </w:pPr>
                </w:p>
              </w:tc>
            </w:tr>
          </w:tbl>
          <w:p w14:paraId="314C9F11" w14:textId="77777777" w:rsidR="00F627DD" w:rsidRPr="0080733D" w:rsidRDefault="00F627DD">
            <w:pPr>
              <w:spacing w:line="280" w:lineRule="exact"/>
              <w:jc w:val="both"/>
              <w:rPr>
                <w:color w:val="FFFFFF"/>
                <w:sz w:val="16"/>
                <w:szCs w:val="16"/>
              </w:rPr>
            </w:pPr>
          </w:p>
        </w:tc>
      </w:tr>
      <w:tr w:rsidR="00DC408C" w14:paraId="69665E18" w14:textId="77777777" w:rsidTr="00594531">
        <w:trPr>
          <w:trHeight w:val="70"/>
        </w:trPr>
        <w:tc>
          <w:tcPr>
            <w:tcW w:w="5040" w:type="dxa"/>
          </w:tcPr>
          <w:p w14:paraId="1DF9AB49" w14:textId="77777777" w:rsidR="002108EC" w:rsidRPr="005121D9" w:rsidRDefault="002108EC" w:rsidP="00594531">
            <w:pPr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5166" w:type="dxa"/>
          </w:tcPr>
          <w:p w14:paraId="0E2CD7FB" w14:textId="77777777" w:rsidR="00DC408C" w:rsidRPr="005121D9" w:rsidRDefault="00DC408C">
            <w:pPr>
              <w:spacing w:line="280" w:lineRule="exact"/>
              <w:rPr>
                <w:sz w:val="30"/>
                <w:szCs w:val="30"/>
              </w:rPr>
            </w:pPr>
          </w:p>
        </w:tc>
      </w:tr>
      <w:tr w:rsidR="00DC408C" w:rsidRPr="00DA2013" w14:paraId="1737B346" w14:textId="77777777" w:rsidTr="00594531">
        <w:trPr>
          <w:trHeight w:val="8715"/>
        </w:trPr>
        <w:tc>
          <w:tcPr>
            <w:tcW w:w="10206" w:type="dxa"/>
            <w:gridSpan w:val="2"/>
          </w:tcPr>
          <w:p w14:paraId="1734BB7A" w14:textId="77777777" w:rsidR="00EC5B03" w:rsidRPr="00DA2013" w:rsidRDefault="00594531" w:rsidP="00594531">
            <w:pPr>
              <w:spacing w:line="235" w:lineRule="auto"/>
              <w:jc w:val="center"/>
              <w:rPr>
                <w:sz w:val="30"/>
              </w:rPr>
            </w:pPr>
            <w:r w:rsidRPr="00DA2013">
              <w:rPr>
                <w:sz w:val="30"/>
              </w:rPr>
              <w:t xml:space="preserve">ВЫПИСКА </w:t>
            </w:r>
          </w:p>
          <w:p w14:paraId="1CE45A12" w14:textId="3C7AFB71" w:rsidR="00CA354B" w:rsidRPr="00CA354B" w:rsidRDefault="00EC5B03" w:rsidP="00CA354B">
            <w:pPr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6141B5">
              <w:rPr>
                <w:sz w:val="30"/>
              </w:rPr>
              <w:t xml:space="preserve">Из приказа председателя концерна «Белнефтехим» от </w:t>
            </w:r>
            <w:r w:rsidR="00505D2B" w:rsidRPr="00505D2B">
              <w:rPr>
                <w:rFonts w:ascii="Times New Roman CYR" w:hAnsi="Times New Roman CYR" w:cs="Times New Roman CYR"/>
                <w:sz w:val="30"/>
                <w:szCs w:val="30"/>
              </w:rPr>
              <w:t>23</w:t>
            </w:r>
            <w:r w:rsidR="00CA354B" w:rsidRPr="00505D2B">
              <w:rPr>
                <w:rFonts w:ascii="Times New Roman CYR" w:hAnsi="Times New Roman CYR" w:cs="Times New Roman CYR"/>
                <w:sz w:val="30"/>
                <w:szCs w:val="30"/>
              </w:rPr>
              <w:t>.0</w:t>
            </w:r>
            <w:r w:rsidR="00505D2B" w:rsidRPr="00505D2B">
              <w:rPr>
                <w:rFonts w:ascii="Times New Roman CYR" w:hAnsi="Times New Roman CYR" w:cs="Times New Roman CYR"/>
                <w:sz w:val="30"/>
                <w:szCs w:val="30"/>
              </w:rPr>
              <w:t>6</w:t>
            </w:r>
            <w:r w:rsidR="00CA354B" w:rsidRPr="00505D2B">
              <w:rPr>
                <w:rFonts w:ascii="Times New Roman CYR" w:hAnsi="Times New Roman CYR" w:cs="Times New Roman CYR"/>
                <w:sz w:val="30"/>
                <w:szCs w:val="30"/>
              </w:rPr>
              <w:t xml:space="preserve">.2026 № </w:t>
            </w:r>
            <w:r w:rsidR="00505D2B">
              <w:rPr>
                <w:rFonts w:ascii="Times New Roman CYR" w:hAnsi="Times New Roman CYR" w:cs="Times New Roman CYR"/>
                <w:sz w:val="30"/>
                <w:szCs w:val="30"/>
              </w:rPr>
              <w:t>137</w:t>
            </w:r>
          </w:p>
          <w:p w14:paraId="3C9FA933" w14:textId="77777777" w:rsidR="003B611E" w:rsidRPr="00DA2013" w:rsidRDefault="003B611E" w:rsidP="003B611E">
            <w:pPr>
              <w:ind w:firstLine="709"/>
              <w:jc w:val="both"/>
              <w:rPr>
                <w:sz w:val="30"/>
              </w:rPr>
            </w:pPr>
          </w:p>
          <w:p w14:paraId="542AECE2" w14:textId="28F3684B" w:rsidR="00B4681A" w:rsidRPr="00DA2013" w:rsidRDefault="008D0ADF" w:rsidP="00B4681A">
            <w:pPr>
              <w:ind w:firstLine="709"/>
              <w:jc w:val="both"/>
              <w:rPr>
                <w:sz w:val="30"/>
              </w:rPr>
            </w:pPr>
            <w:r w:rsidRPr="00DA2013">
              <w:rPr>
                <w:sz w:val="30"/>
              </w:rPr>
              <w:t>«</w:t>
            </w:r>
            <w:r w:rsidR="00B4681A" w:rsidRPr="00DA2013">
              <w:rPr>
                <w:sz w:val="30"/>
              </w:rPr>
              <w:t xml:space="preserve">2. Установить, что отпускные цены на нефтепродукты на условиях франко-станция назначения и франко-завод формируются с учетом стоимости услуги по транспортировке нефтепродуктов в размере </w:t>
            </w:r>
            <w:r w:rsidR="006B6485">
              <w:rPr>
                <w:sz w:val="30"/>
              </w:rPr>
              <w:t xml:space="preserve">72 </w:t>
            </w:r>
            <w:r w:rsidR="00B4681A" w:rsidRPr="00DA2013">
              <w:rPr>
                <w:sz w:val="30"/>
              </w:rPr>
              <w:t xml:space="preserve">рубля за 1 тонну </w:t>
            </w:r>
            <w:r w:rsidR="004B1B92">
              <w:rPr>
                <w:sz w:val="30"/>
              </w:rPr>
              <w:br/>
            </w:r>
            <w:r w:rsidR="00B4681A" w:rsidRPr="00DA2013">
              <w:rPr>
                <w:sz w:val="30"/>
              </w:rPr>
              <w:t xml:space="preserve">(в том числе НДС – </w:t>
            </w:r>
            <w:r w:rsidR="006B6485">
              <w:rPr>
                <w:sz w:val="30"/>
              </w:rPr>
              <w:t>12</w:t>
            </w:r>
            <w:r w:rsidR="00B4681A" w:rsidRPr="00DA2013">
              <w:rPr>
                <w:sz w:val="30"/>
              </w:rPr>
              <w:t xml:space="preserve"> рубл</w:t>
            </w:r>
            <w:r w:rsidR="006B6485">
              <w:rPr>
                <w:sz w:val="30"/>
              </w:rPr>
              <w:t>ей</w:t>
            </w:r>
            <w:r w:rsidR="00B4681A" w:rsidRPr="00DA2013">
              <w:rPr>
                <w:sz w:val="30"/>
              </w:rPr>
              <w:t>). Отпускные цены на иных условиях франкировки (при необходимости) организациями формируются самостоятельно.</w:t>
            </w:r>
          </w:p>
          <w:p w14:paraId="0DCE6E66" w14:textId="77777777" w:rsidR="00B4681A" w:rsidRPr="00DA2013" w:rsidRDefault="00B4681A" w:rsidP="00B4681A">
            <w:pPr>
              <w:tabs>
                <w:tab w:val="left" w:pos="612"/>
              </w:tabs>
              <w:ind w:firstLine="709"/>
              <w:jc w:val="both"/>
              <w:rPr>
                <w:sz w:val="30"/>
              </w:rPr>
            </w:pPr>
            <w:r w:rsidRPr="00DA2013">
              <w:rPr>
                <w:sz w:val="30"/>
              </w:rPr>
              <w:t xml:space="preserve">3. </w:t>
            </w:r>
            <w:r w:rsidRPr="00DA2013">
              <w:rPr>
                <w:sz w:val="30"/>
                <w:szCs w:val="30"/>
              </w:rPr>
              <w:t>Установить предельный норматив рентабельности, используемый для определения суммы прибыли, подлежащей включению в цену производимого и реализуемого на территории Республики Беларусь битума дорожного, используемого при строительстве и содержании автомобильных дорог, мостов и тоннелей, финансируемых полностью или частично за счет средств республиканского и (или) местных бюджетов, в том числе государственных целевых бюджетных фондов, а также государственных внебюджетных фондов, внешних государственных займов и внешних займов, привлеченных под гарантии Правительства Республики Беларусь, кредитов банков Республики Беларусь под гарантии Правительства Республики Беларусь и областных, Минского городского исполнительных комитетов, на уровне не более 12 процентов к плановой себестоимости.</w:t>
            </w:r>
          </w:p>
          <w:p w14:paraId="436DFFCB" w14:textId="77777777" w:rsidR="00B4681A" w:rsidRPr="00DA2013" w:rsidRDefault="00B4681A" w:rsidP="00B4681A">
            <w:pPr>
              <w:ind w:firstLine="709"/>
              <w:jc w:val="both"/>
              <w:rPr>
                <w:sz w:val="30"/>
              </w:rPr>
            </w:pPr>
            <w:r w:rsidRPr="00DA2013">
              <w:rPr>
                <w:sz w:val="30"/>
              </w:rPr>
              <w:t>4. Юридическим лицам и индивидуальным предпринимателям, осуществляющим предпринимательскую деятельность по производству и (или) реализации нефтепродуктов на территории Республики Беларусь:</w:t>
            </w:r>
          </w:p>
          <w:p w14:paraId="6DFAE62F" w14:textId="77777777" w:rsidR="00B4681A" w:rsidRPr="00DA2013" w:rsidRDefault="00B4681A" w:rsidP="00B4681A">
            <w:pPr>
              <w:ind w:firstLine="709"/>
              <w:jc w:val="both"/>
              <w:rPr>
                <w:sz w:val="30"/>
              </w:rPr>
            </w:pPr>
            <w:r w:rsidRPr="00DA2013">
              <w:rPr>
                <w:sz w:val="30"/>
              </w:rPr>
              <w:t>4.1. при покупке нефтепродуктов на условиях франко-станция назначения и отгрузке их сельскохозяйственным предприятиям и организациям согласно перечню, утвержденному Министерством сельского хозяйства и продовольствия Республики Беларусь 01.07.2003  (далее – перечень 2003), формирование цен производить с учетом надбавки не более 7 процентов (кроме топлива дизельного), при отгрузке нефтепродуктов прочим потребителям – с учетом надбавки не более 8 процентов к ценам, указанным в прейскуранте № 1 «Отпускные цены на нефтепродукты, реализуемые на условиях франко-станция назначения»;</w:t>
            </w:r>
          </w:p>
          <w:p w14:paraId="4D5D984D" w14:textId="77777777" w:rsidR="00B4681A" w:rsidRPr="00DA2013" w:rsidRDefault="00B4681A" w:rsidP="00B4681A">
            <w:pPr>
              <w:ind w:firstLine="709"/>
              <w:jc w:val="both"/>
              <w:rPr>
                <w:sz w:val="30"/>
              </w:rPr>
            </w:pPr>
            <w:r w:rsidRPr="00DA2013">
              <w:rPr>
                <w:sz w:val="30"/>
              </w:rPr>
              <w:t xml:space="preserve">4.2. при покупке нефтепродуктов на условиях франко-завод и франко-вагон станция отправления и отгрузке их потребителям формирование цен производить с учетом надбавки не более 10,2 процента (кроме топлива дизельного при отгрузке сельскохозяйственным предприятиям и организациям согласно перечню 2003) к ценам, указанным в прейскуранте </w:t>
            </w:r>
            <w:r w:rsidR="00415BF2" w:rsidRPr="00DA2013">
              <w:rPr>
                <w:sz w:val="30"/>
              </w:rPr>
              <w:br/>
            </w:r>
            <w:r w:rsidRPr="00DA2013">
              <w:rPr>
                <w:sz w:val="30"/>
              </w:rPr>
              <w:lastRenderedPageBreak/>
              <w:t>№ 1 «Отпускные цены на нефтепродукты, реализуемые на условиях франко-станция назначения»;</w:t>
            </w:r>
          </w:p>
          <w:p w14:paraId="1AA8AC4C" w14:textId="77777777" w:rsidR="00B4681A" w:rsidRPr="00DA2013" w:rsidRDefault="00B4681A" w:rsidP="00B4681A">
            <w:pPr>
              <w:ind w:firstLine="709"/>
              <w:jc w:val="both"/>
              <w:rPr>
                <w:sz w:val="30"/>
              </w:rPr>
            </w:pPr>
            <w:r w:rsidRPr="00DA2013">
              <w:rPr>
                <w:sz w:val="30"/>
              </w:rPr>
              <w:t>4.3. при покупке дизельного топлива на условиях франко-станция назначения и отгрузке его сельскохозяйственным предприятиям и организациям согласно перечню 2003 и  перечням, формируемым областными исполнительными комитетами и согласованным с Министерством сельского хозяйства и продовольствия и Белорусским государственным концерном по нефти и химии, в соответствии с Указом Президента Республики Беларусь от 22 декабря 2020 г. № 479 «О поставке дизельного топлива» (далее – перечни 479) формирование цен производить с учетом оптовой надбавки не более 6 процентов к отпускным ценам организаций-изготовителей;</w:t>
            </w:r>
          </w:p>
          <w:p w14:paraId="53E6AFC8" w14:textId="77777777" w:rsidR="00B4681A" w:rsidRPr="00DA2013" w:rsidRDefault="00B4681A" w:rsidP="00B4681A">
            <w:pPr>
              <w:ind w:firstLine="709"/>
              <w:jc w:val="both"/>
              <w:rPr>
                <w:sz w:val="30"/>
              </w:rPr>
            </w:pPr>
            <w:r w:rsidRPr="00DA2013">
              <w:rPr>
                <w:sz w:val="30"/>
              </w:rPr>
              <w:t xml:space="preserve">4.4. при покупке дизельного топлива на условиях франко-завод и франко-вагон станция отправления и отгрузке его сельскохозяйственным предприятиям и организациям согласно перечню 2003 и перечням 479 формирование цен производить с учетом оптовой надбавки не более </w:t>
            </w:r>
            <w:r w:rsidRPr="00DA2013">
              <w:rPr>
                <w:sz w:val="30"/>
              </w:rPr>
              <w:br/>
              <w:t>8,2 процента к отпускным ценам организаций-изготовителей.</w:t>
            </w:r>
            <w:r w:rsidR="008D0ADF" w:rsidRPr="00DA2013">
              <w:rPr>
                <w:sz w:val="30"/>
              </w:rPr>
              <w:t>»</w:t>
            </w:r>
          </w:p>
          <w:p w14:paraId="53F27322" w14:textId="77777777" w:rsidR="004121D4" w:rsidRPr="00DA2013" w:rsidRDefault="004121D4" w:rsidP="00B4681A">
            <w:pPr>
              <w:tabs>
                <w:tab w:val="left" w:pos="612"/>
              </w:tabs>
              <w:ind w:firstLine="709"/>
              <w:jc w:val="both"/>
              <w:rPr>
                <w:sz w:val="30"/>
                <w:szCs w:val="30"/>
              </w:rPr>
            </w:pPr>
          </w:p>
        </w:tc>
      </w:tr>
    </w:tbl>
    <w:p w14:paraId="4EE548B0" w14:textId="77777777" w:rsidR="00DC408C" w:rsidRPr="006D425A" w:rsidRDefault="00DC408C" w:rsidP="00885F4A"/>
    <w:sectPr w:rsidR="00DC408C" w:rsidRPr="006D425A" w:rsidSect="00594531">
      <w:headerReference w:type="even" r:id="rId8"/>
      <w:headerReference w:type="default" r:id="rId9"/>
      <w:pgSz w:w="11906" w:h="16838" w:code="9"/>
      <w:pgMar w:top="426" w:right="567" w:bottom="568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1AFEB" w14:textId="77777777" w:rsidR="00F96B4B" w:rsidRDefault="00F96B4B">
      <w:r>
        <w:separator/>
      </w:r>
    </w:p>
  </w:endnote>
  <w:endnote w:type="continuationSeparator" w:id="0">
    <w:p w14:paraId="3894F799" w14:textId="77777777" w:rsidR="00F96B4B" w:rsidRDefault="00F96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E4F88" w14:textId="77777777" w:rsidR="00F96B4B" w:rsidRDefault="00F96B4B">
      <w:r>
        <w:separator/>
      </w:r>
    </w:p>
  </w:footnote>
  <w:footnote w:type="continuationSeparator" w:id="0">
    <w:p w14:paraId="2EA4AB1C" w14:textId="77777777" w:rsidR="00F96B4B" w:rsidRDefault="00F96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2A293" w14:textId="77777777" w:rsidR="00093E8C" w:rsidRDefault="0051095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93E8C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E139E52" w14:textId="77777777" w:rsidR="00093E8C" w:rsidRDefault="00093E8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5ACC2" w14:textId="77777777" w:rsidR="00093E8C" w:rsidRDefault="00510952">
    <w:pPr>
      <w:pStyle w:val="a3"/>
      <w:framePr w:wrap="around" w:vAnchor="text" w:hAnchor="margin" w:xAlign="center" w:y="1"/>
      <w:rPr>
        <w:rStyle w:val="a4"/>
        <w:sz w:val="28"/>
      </w:rPr>
    </w:pPr>
    <w:r>
      <w:rPr>
        <w:rStyle w:val="a4"/>
        <w:sz w:val="28"/>
      </w:rPr>
      <w:fldChar w:fldCharType="begin"/>
    </w:r>
    <w:r w:rsidR="00093E8C">
      <w:rPr>
        <w:rStyle w:val="a4"/>
        <w:sz w:val="28"/>
      </w:rPr>
      <w:instrText xml:space="preserve">PAGE  </w:instrText>
    </w:r>
    <w:r>
      <w:rPr>
        <w:rStyle w:val="a4"/>
        <w:sz w:val="28"/>
      </w:rPr>
      <w:fldChar w:fldCharType="separate"/>
    </w:r>
    <w:r w:rsidR="0019063A">
      <w:rPr>
        <w:rStyle w:val="a4"/>
        <w:noProof/>
        <w:sz w:val="28"/>
      </w:rPr>
      <w:t>2</w:t>
    </w:r>
    <w:r>
      <w:rPr>
        <w:rStyle w:val="a4"/>
        <w:sz w:val="28"/>
      </w:rPr>
      <w:fldChar w:fldCharType="end"/>
    </w:r>
  </w:p>
  <w:p w14:paraId="69E1658A" w14:textId="77777777" w:rsidR="00093E8C" w:rsidRDefault="00093E8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F452B"/>
    <w:multiLevelType w:val="hybridMultilevel"/>
    <w:tmpl w:val="F34AE4F2"/>
    <w:lvl w:ilvl="0" w:tplc="C02E3C04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num w:numId="1" w16cid:durableId="1879390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3BE"/>
    <w:rsid w:val="0000012F"/>
    <w:rsid w:val="00000825"/>
    <w:rsid w:val="00000D45"/>
    <w:rsid w:val="0000100C"/>
    <w:rsid w:val="00005EBA"/>
    <w:rsid w:val="00011EC6"/>
    <w:rsid w:val="00013485"/>
    <w:rsid w:val="00020757"/>
    <w:rsid w:val="00021894"/>
    <w:rsid w:val="00022EB2"/>
    <w:rsid w:val="00025E76"/>
    <w:rsid w:val="00032099"/>
    <w:rsid w:val="00034C73"/>
    <w:rsid w:val="000417F0"/>
    <w:rsid w:val="00051F19"/>
    <w:rsid w:val="00052BF9"/>
    <w:rsid w:val="000551A8"/>
    <w:rsid w:val="0005542B"/>
    <w:rsid w:val="00057DD1"/>
    <w:rsid w:val="000600D9"/>
    <w:rsid w:val="000603F6"/>
    <w:rsid w:val="00063EB6"/>
    <w:rsid w:val="000665FE"/>
    <w:rsid w:val="00067460"/>
    <w:rsid w:val="00070E96"/>
    <w:rsid w:val="000720C6"/>
    <w:rsid w:val="00072CAC"/>
    <w:rsid w:val="000736CE"/>
    <w:rsid w:val="00074C3C"/>
    <w:rsid w:val="0007619F"/>
    <w:rsid w:val="0007642E"/>
    <w:rsid w:val="0008089B"/>
    <w:rsid w:val="00083175"/>
    <w:rsid w:val="00087627"/>
    <w:rsid w:val="00093093"/>
    <w:rsid w:val="00093E8C"/>
    <w:rsid w:val="000A02BE"/>
    <w:rsid w:val="000A2226"/>
    <w:rsid w:val="000A23C2"/>
    <w:rsid w:val="000A52BE"/>
    <w:rsid w:val="000A59AF"/>
    <w:rsid w:val="000B1A02"/>
    <w:rsid w:val="000B6362"/>
    <w:rsid w:val="000B6C39"/>
    <w:rsid w:val="000B7935"/>
    <w:rsid w:val="000C0226"/>
    <w:rsid w:val="000C11F7"/>
    <w:rsid w:val="000C5168"/>
    <w:rsid w:val="000C6769"/>
    <w:rsid w:val="000D0A6C"/>
    <w:rsid w:val="000D2DEE"/>
    <w:rsid w:val="000D2E91"/>
    <w:rsid w:val="000D52F0"/>
    <w:rsid w:val="000E2BFB"/>
    <w:rsid w:val="000E2FE1"/>
    <w:rsid w:val="000E3202"/>
    <w:rsid w:val="000E3CEB"/>
    <w:rsid w:val="000E783E"/>
    <w:rsid w:val="000F0F21"/>
    <w:rsid w:val="000F2551"/>
    <w:rsid w:val="000F2955"/>
    <w:rsid w:val="000F4FA7"/>
    <w:rsid w:val="000F5197"/>
    <w:rsid w:val="0010766F"/>
    <w:rsid w:val="00107CC8"/>
    <w:rsid w:val="00110296"/>
    <w:rsid w:val="001109C7"/>
    <w:rsid w:val="00113228"/>
    <w:rsid w:val="00114CF6"/>
    <w:rsid w:val="00124339"/>
    <w:rsid w:val="00125961"/>
    <w:rsid w:val="00125ABF"/>
    <w:rsid w:val="0012614A"/>
    <w:rsid w:val="001305B9"/>
    <w:rsid w:val="00136B0B"/>
    <w:rsid w:val="00137E41"/>
    <w:rsid w:val="001448B2"/>
    <w:rsid w:val="00144988"/>
    <w:rsid w:val="00145D8E"/>
    <w:rsid w:val="001506D4"/>
    <w:rsid w:val="00151A10"/>
    <w:rsid w:val="00152741"/>
    <w:rsid w:val="00154AA4"/>
    <w:rsid w:val="00155CD4"/>
    <w:rsid w:val="00156031"/>
    <w:rsid w:val="00162025"/>
    <w:rsid w:val="00162A9E"/>
    <w:rsid w:val="00164251"/>
    <w:rsid w:val="001652C6"/>
    <w:rsid w:val="00172534"/>
    <w:rsid w:val="00173FA0"/>
    <w:rsid w:val="00173FE5"/>
    <w:rsid w:val="00175BB3"/>
    <w:rsid w:val="00184CC5"/>
    <w:rsid w:val="001865AE"/>
    <w:rsid w:val="00186AF6"/>
    <w:rsid w:val="00190430"/>
    <w:rsid w:val="0019063A"/>
    <w:rsid w:val="00190A4D"/>
    <w:rsid w:val="00193F22"/>
    <w:rsid w:val="00196D49"/>
    <w:rsid w:val="0019751F"/>
    <w:rsid w:val="001A0320"/>
    <w:rsid w:val="001A1F4A"/>
    <w:rsid w:val="001A583F"/>
    <w:rsid w:val="001A68F2"/>
    <w:rsid w:val="001A71F0"/>
    <w:rsid w:val="001B0C59"/>
    <w:rsid w:val="001C0807"/>
    <w:rsid w:val="001C7494"/>
    <w:rsid w:val="001D0B14"/>
    <w:rsid w:val="001D1202"/>
    <w:rsid w:val="001D30CB"/>
    <w:rsid w:val="001D378B"/>
    <w:rsid w:val="001D416C"/>
    <w:rsid w:val="001D6081"/>
    <w:rsid w:val="001D7006"/>
    <w:rsid w:val="001E067B"/>
    <w:rsid w:val="001E0B13"/>
    <w:rsid w:val="001E2737"/>
    <w:rsid w:val="001E2DEA"/>
    <w:rsid w:val="001E31D0"/>
    <w:rsid w:val="001E5A9D"/>
    <w:rsid w:val="001E75D9"/>
    <w:rsid w:val="001E79C4"/>
    <w:rsid w:val="001E7B65"/>
    <w:rsid w:val="001F28A8"/>
    <w:rsid w:val="001F4559"/>
    <w:rsid w:val="001F49E9"/>
    <w:rsid w:val="001F4B0E"/>
    <w:rsid w:val="001F5AAE"/>
    <w:rsid w:val="002012F7"/>
    <w:rsid w:val="002029B9"/>
    <w:rsid w:val="002044DD"/>
    <w:rsid w:val="002056C4"/>
    <w:rsid w:val="002077F6"/>
    <w:rsid w:val="002108EC"/>
    <w:rsid w:val="00210FF6"/>
    <w:rsid w:val="00216235"/>
    <w:rsid w:val="002211F3"/>
    <w:rsid w:val="00221432"/>
    <w:rsid w:val="00221965"/>
    <w:rsid w:val="002244CD"/>
    <w:rsid w:val="00224E94"/>
    <w:rsid w:val="002251BD"/>
    <w:rsid w:val="00226C02"/>
    <w:rsid w:val="00227C43"/>
    <w:rsid w:val="002305FC"/>
    <w:rsid w:val="00232474"/>
    <w:rsid w:val="00235097"/>
    <w:rsid w:val="00237698"/>
    <w:rsid w:val="00237788"/>
    <w:rsid w:val="00237D39"/>
    <w:rsid w:val="00241B99"/>
    <w:rsid w:val="0024769C"/>
    <w:rsid w:val="00250947"/>
    <w:rsid w:val="00250CCA"/>
    <w:rsid w:val="00250D6D"/>
    <w:rsid w:val="002534EA"/>
    <w:rsid w:val="002536CF"/>
    <w:rsid w:val="00254EDA"/>
    <w:rsid w:val="002553FA"/>
    <w:rsid w:val="0025617D"/>
    <w:rsid w:val="00260615"/>
    <w:rsid w:val="00260F55"/>
    <w:rsid w:val="00262AC2"/>
    <w:rsid w:val="00262FC4"/>
    <w:rsid w:val="0026504C"/>
    <w:rsid w:val="00272718"/>
    <w:rsid w:val="0027291B"/>
    <w:rsid w:val="002744F3"/>
    <w:rsid w:val="00276BE6"/>
    <w:rsid w:val="002772D5"/>
    <w:rsid w:val="00277DC8"/>
    <w:rsid w:val="002805A2"/>
    <w:rsid w:val="00282076"/>
    <w:rsid w:val="00282BD8"/>
    <w:rsid w:val="00282FAA"/>
    <w:rsid w:val="00286327"/>
    <w:rsid w:val="0028650E"/>
    <w:rsid w:val="0028710B"/>
    <w:rsid w:val="00287792"/>
    <w:rsid w:val="00290539"/>
    <w:rsid w:val="00297BF0"/>
    <w:rsid w:val="002A2434"/>
    <w:rsid w:val="002A4CB3"/>
    <w:rsid w:val="002A5B62"/>
    <w:rsid w:val="002B022F"/>
    <w:rsid w:val="002B0358"/>
    <w:rsid w:val="002B1790"/>
    <w:rsid w:val="002B3FD2"/>
    <w:rsid w:val="002B6103"/>
    <w:rsid w:val="002C1428"/>
    <w:rsid w:val="002C1EA2"/>
    <w:rsid w:val="002C2F4D"/>
    <w:rsid w:val="002C3646"/>
    <w:rsid w:val="002C6CE3"/>
    <w:rsid w:val="002D0F24"/>
    <w:rsid w:val="002D3661"/>
    <w:rsid w:val="002E3F4E"/>
    <w:rsid w:val="002E619A"/>
    <w:rsid w:val="002E67FF"/>
    <w:rsid w:val="002F32BC"/>
    <w:rsid w:val="002F5440"/>
    <w:rsid w:val="002F79F2"/>
    <w:rsid w:val="002F7C5B"/>
    <w:rsid w:val="00312C30"/>
    <w:rsid w:val="00314BA0"/>
    <w:rsid w:val="003152F2"/>
    <w:rsid w:val="00315AD8"/>
    <w:rsid w:val="0031791D"/>
    <w:rsid w:val="003202FA"/>
    <w:rsid w:val="003220FF"/>
    <w:rsid w:val="003308C7"/>
    <w:rsid w:val="00333082"/>
    <w:rsid w:val="00333F66"/>
    <w:rsid w:val="00342AE5"/>
    <w:rsid w:val="003440BC"/>
    <w:rsid w:val="00346B1C"/>
    <w:rsid w:val="003504ED"/>
    <w:rsid w:val="00351852"/>
    <w:rsid w:val="00356516"/>
    <w:rsid w:val="00356A2C"/>
    <w:rsid w:val="00364527"/>
    <w:rsid w:val="003670BB"/>
    <w:rsid w:val="00367D7B"/>
    <w:rsid w:val="00371479"/>
    <w:rsid w:val="00372C7A"/>
    <w:rsid w:val="00375839"/>
    <w:rsid w:val="003760DA"/>
    <w:rsid w:val="00376421"/>
    <w:rsid w:val="0038135B"/>
    <w:rsid w:val="00381BFA"/>
    <w:rsid w:val="00382660"/>
    <w:rsid w:val="00382D67"/>
    <w:rsid w:val="003851E1"/>
    <w:rsid w:val="003859C5"/>
    <w:rsid w:val="00386E28"/>
    <w:rsid w:val="003915D5"/>
    <w:rsid w:val="00391758"/>
    <w:rsid w:val="00392356"/>
    <w:rsid w:val="003936A5"/>
    <w:rsid w:val="0039550C"/>
    <w:rsid w:val="003A4D90"/>
    <w:rsid w:val="003A7780"/>
    <w:rsid w:val="003B1248"/>
    <w:rsid w:val="003B2FAB"/>
    <w:rsid w:val="003B2FD6"/>
    <w:rsid w:val="003B38AB"/>
    <w:rsid w:val="003B611E"/>
    <w:rsid w:val="003B647E"/>
    <w:rsid w:val="003C4202"/>
    <w:rsid w:val="003C4E34"/>
    <w:rsid w:val="003C5823"/>
    <w:rsid w:val="003D1A18"/>
    <w:rsid w:val="003E0292"/>
    <w:rsid w:val="003E094A"/>
    <w:rsid w:val="003E37DF"/>
    <w:rsid w:val="003E5166"/>
    <w:rsid w:val="003E5392"/>
    <w:rsid w:val="003E59E8"/>
    <w:rsid w:val="003E7166"/>
    <w:rsid w:val="003E76C0"/>
    <w:rsid w:val="003E7D25"/>
    <w:rsid w:val="003E7F51"/>
    <w:rsid w:val="003F1835"/>
    <w:rsid w:val="003F31B0"/>
    <w:rsid w:val="003F5609"/>
    <w:rsid w:val="003F5E91"/>
    <w:rsid w:val="004032FB"/>
    <w:rsid w:val="00403540"/>
    <w:rsid w:val="004037ED"/>
    <w:rsid w:val="004047CA"/>
    <w:rsid w:val="00405EDC"/>
    <w:rsid w:val="00407FC0"/>
    <w:rsid w:val="004121D4"/>
    <w:rsid w:val="0041542E"/>
    <w:rsid w:val="00415BF2"/>
    <w:rsid w:val="00424689"/>
    <w:rsid w:val="00424CAE"/>
    <w:rsid w:val="004254BB"/>
    <w:rsid w:val="004272D2"/>
    <w:rsid w:val="00433428"/>
    <w:rsid w:val="00434C0A"/>
    <w:rsid w:val="004350A5"/>
    <w:rsid w:val="00437EAE"/>
    <w:rsid w:val="00440773"/>
    <w:rsid w:val="00443188"/>
    <w:rsid w:val="00444C9B"/>
    <w:rsid w:val="004459C0"/>
    <w:rsid w:val="00447404"/>
    <w:rsid w:val="00452426"/>
    <w:rsid w:val="004527C3"/>
    <w:rsid w:val="0045335C"/>
    <w:rsid w:val="00453FC0"/>
    <w:rsid w:val="0046266E"/>
    <w:rsid w:val="00462DCF"/>
    <w:rsid w:val="004631A1"/>
    <w:rsid w:val="00464A2B"/>
    <w:rsid w:val="004659DF"/>
    <w:rsid w:val="00467A92"/>
    <w:rsid w:val="0047185B"/>
    <w:rsid w:val="0047287B"/>
    <w:rsid w:val="0047308C"/>
    <w:rsid w:val="004731FB"/>
    <w:rsid w:val="0047671B"/>
    <w:rsid w:val="00483E83"/>
    <w:rsid w:val="00486F45"/>
    <w:rsid w:val="0049311C"/>
    <w:rsid w:val="004934D7"/>
    <w:rsid w:val="00494896"/>
    <w:rsid w:val="00496C82"/>
    <w:rsid w:val="004A210B"/>
    <w:rsid w:val="004A3E40"/>
    <w:rsid w:val="004A5C59"/>
    <w:rsid w:val="004B1020"/>
    <w:rsid w:val="004B1B92"/>
    <w:rsid w:val="004B27C0"/>
    <w:rsid w:val="004B3A85"/>
    <w:rsid w:val="004B3E34"/>
    <w:rsid w:val="004B42B6"/>
    <w:rsid w:val="004B6DDE"/>
    <w:rsid w:val="004C21DC"/>
    <w:rsid w:val="004C7FA3"/>
    <w:rsid w:val="004D1DBE"/>
    <w:rsid w:val="004D2E6F"/>
    <w:rsid w:val="004D3833"/>
    <w:rsid w:val="004D556E"/>
    <w:rsid w:val="004D673C"/>
    <w:rsid w:val="004D7F09"/>
    <w:rsid w:val="004E0B93"/>
    <w:rsid w:val="004E3908"/>
    <w:rsid w:val="004E3A9A"/>
    <w:rsid w:val="004E4D7A"/>
    <w:rsid w:val="004E5843"/>
    <w:rsid w:val="004F14F6"/>
    <w:rsid w:val="004F3A16"/>
    <w:rsid w:val="004F3FB0"/>
    <w:rsid w:val="004F449E"/>
    <w:rsid w:val="00503607"/>
    <w:rsid w:val="005037DD"/>
    <w:rsid w:val="00505D2B"/>
    <w:rsid w:val="00510952"/>
    <w:rsid w:val="00510BF2"/>
    <w:rsid w:val="005120D6"/>
    <w:rsid w:val="005121D9"/>
    <w:rsid w:val="00515C04"/>
    <w:rsid w:val="00517E2C"/>
    <w:rsid w:val="00517E45"/>
    <w:rsid w:val="00517F8E"/>
    <w:rsid w:val="0052231F"/>
    <w:rsid w:val="00522427"/>
    <w:rsid w:val="0052381D"/>
    <w:rsid w:val="005268EC"/>
    <w:rsid w:val="00535460"/>
    <w:rsid w:val="00541A23"/>
    <w:rsid w:val="00546637"/>
    <w:rsid w:val="00547295"/>
    <w:rsid w:val="00552278"/>
    <w:rsid w:val="0055422C"/>
    <w:rsid w:val="0055475D"/>
    <w:rsid w:val="00556846"/>
    <w:rsid w:val="00557DB4"/>
    <w:rsid w:val="00562423"/>
    <w:rsid w:val="00572122"/>
    <w:rsid w:val="00572D33"/>
    <w:rsid w:val="005731A9"/>
    <w:rsid w:val="00576C96"/>
    <w:rsid w:val="00584808"/>
    <w:rsid w:val="00586F28"/>
    <w:rsid w:val="00587C91"/>
    <w:rsid w:val="00592078"/>
    <w:rsid w:val="00594531"/>
    <w:rsid w:val="00597376"/>
    <w:rsid w:val="005A01EA"/>
    <w:rsid w:val="005A03C2"/>
    <w:rsid w:val="005A04F9"/>
    <w:rsid w:val="005A0E27"/>
    <w:rsid w:val="005A23A7"/>
    <w:rsid w:val="005A3510"/>
    <w:rsid w:val="005B3C88"/>
    <w:rsid w:val="005B5AE7"/>
    <w:rsid w:val="005C1432"/>
    <w:rsid w:val="005C2297"/>
    <w:rsid w:val="005C2C53"/>
    <w:rsid w:val="005C6A97"/>
    <w:rsid w:val="005C7139"/>
    <w:rsid w:val="005C7571"/>
    <w:rsid w:val="005C7F3A"/>
    <w:rsid w:val="005D19C4"/>
    <w:rsid w:val="005D60DD"/>
    <w:rsid w:val="005D71E9"/>
    <w:rsid w:val="005D7ADA"/>
    <w:rsid w:val="005E07E3"/>
    <w:rsid w:val="005E2563"/>
    <w:rsid w:val="005E49A1"/>
    <w:rsid w:val="005E5147"/>
    <w:rsid w:val="005E7D12"/>
    <w:rsid w:val="005F0156"/>
    <w:rsid w:val="005F0942"/>
    <w:rsid w:val="005F0D5E"/>
    <w:rsid w:val="005F1C91"/>
    <w:rsid w:val="005F35C3"/>
    <w:rsid w:val="005F3ED6"/>
    <w:rsid w:val="005F4E64"/>
    <w:rsid w:val="005F5697"/>
    <w:rsid w:val="005F5784"/>
    <w:rsid w:val="005F65C7"/>
    <w:rsid w:val="00602C6E"/>
    <w:rsid w:val="0060522F"/>
    <w:rsid w:val="00605A49"/>
    <w:rsid w:val="00606026"/>
    <w:rsid w:val="00607748"/>
    <w:rsid w:val="006078FD"/>
    <w:rsid w:val="00607C2C"/>
    <w:rsid w:val="00607F50"/>
    <w:rsid w:val="006119CB"/>
    <w:rsid w:val="006141B5"/>
    <w:rsid w:val="00615F2D"/>
    <w:rsid w:val="006174C6"/>
    <w:rsid w:val="006209E1"/>
    <w:rsid w:val="00623CE2"/>
    <w:rsid w:val="00626513"/>
    <w:rsid w:val="00627658"/>
    <w:rsid w:val="00631E39"/>
    <w:rsid w:val="006419BF"/>
    <w:rsid w:val="0065074B"/>
    <w:rsid w:val="006534BA"/>
    <w:rsid w:val="00653D7B"/>
    <w:rsid w:val="006540E9"/>
    <w:rsid w:val="006605E4"/>
    <w:rsid w:val="00661C08"/>
    <w:rsid w:val="00662CA1"/>
    <w:rsid w:val="00664157"/>
    <w:rsid w:val="0066476D"/>
    <w:rsid w:val="0066498B"/>
    <w:rsid w:val="00673E1C"/>
    <w:rsid w:val="00675FAF"/>
    <w:rsid w:val="00684CF2"/>
    <w:rsid w:val="00686074"/>
    <w:rsid w:val="006877AA"/>
    <w:rsid w:val="00687D63"/>
    <w:rsid w:val="00691399"/>
    <w:rsid w:val="006933B3"/>
    <w:rsid w:val="006A0A1F"/>
    <w:rsid w:val="006A1196"/>
    <w:rsid w:val="006A1827"/>
    <w:rsid w:val="006B398D"/>
    <w:rsid w:val="006B39F2"/>
    <w:rsid w:val="006B59AF"/>
    <w:rsid w:val="006B5B61"/>
    <w:rsid w:val="006B6485"/>
    <w:rsid w:val="006C21AE"/>
    <w:rsid w:val="006C2AE1"/>
    <w:rsid w:val="006C303A"/>
    <w:rsid w:val="006C3D2D"/>
    <w:rsid w:val="006C5D5E"/>
    <w:rsid w:val="006C5E4E"/>
    <w:rsid w:val="006D02A7"/>
    <w:rsid w:val="006D0302"/>
    <w:rsid w:val="006D3F73"/>
    <w:rsid w:val="006D425A"/>
    <w:rsid w:val="006D5991"/>
    <w:rsid w:val="006D5E5E"/>
    <w:rsid w:val="006D6363"/>
    <w:rsid w:val="006D696A"/>
    <w:rsid w:val="006E2851"/>
    <w:rsid w:val="006F381C"/>
    <w:rsid w:val="006F4B91"/>
    <w:rsid w:val="006F4C55"/>
    <w:rsid w:val="006F6631"/>
    <w:rsid w:val="006F6B15"/>
    <w:rsid w:val="006F76DF"/>
    <w:rsid w:val="007024A8"/>
    <w:rsid w:val="007035FD"/>
    <w:rsid w:val="007036D5"/>
    <w:rsid w:val="00706BCA"/>
    <w:rsid w:val="00710430"/>
    <w:rsid w:val="00710BF1"/>
    <w:rsid w:val="00720EDC"/>
    <w:rsid w:val="007222BD"/>
    <w:rsid w:val="007241D0"/>
    <w:rsid w:val="0072764F"/>
    <w:rsid w:val="00731146"/>
    <w:rsid w:val="007314C8"/>
    <w:rsid w:val="00731E5F"/>
    <w:rsid w:val="00733364"/>
    <w:rsid w:val="00740D5D"/>
    <w:rsid w:val="00741691"/>
    <w:rsid w:val="00742E55"/>
    <w:rsid w:val="00746C61"/>
    <w:rsid w:val="00747513"/>
    <w:rsid w:val="007529F3"/>
    <w:rsid w:val="007566AB"/>
    <w:rsid w:val="00761C59"/>
    <w:rsid w:val="007626C6"/>
    <w:rsid w:val="00762BC7"/>
    <w:rsid w:val="007631FB"/>
    <w:rsid w:val="00764921"/>
    <w:rsid w:val="00770EF2"/>
    <w:rsid w:val="007718AE"/>
    <w:rsid w:val="007736F0"/>
    <w:rsid w:val="00773DDE"/>
    <w:rsid w:val="00774797"/>
    <w:rsid w:val="00781F52"/>
    <w:rsid w:val="007843C0"/>
    <w:rsid w:val="007A08EF"/>
    <w:rsid w:val="007A2283"/>
    <w:rsid w:val="007A383E"/>
    <w:rsid w:val="007A6311"/>
    <w:rsid w:val="007A760B"/>
    <w:rsid w:val="007B0497"/>
    <w:rsid w:val="007B18D4"/>
    <w:rsid w:val="007B338F"/>
    <w:rsid w:val="007B7BF4"/>
    <w:rsid w:val="007C1A51"/>
    <w:rsid w:val="007C1D4F"/>
    <w:rsid w:val="007C23CA"/>
    <w:rsid w:val="007C3A90"/>
    <w:rsid w:val="007C4309"/>
    <w:rsid w:val="007D2739"/>
    <w:rsid w:val="007D532C"/>
    <w:rsid w:val="007D7DBE"/>
    <w:rsid w:val="007E1CE1"/>
    <w:rsid w:val="007E24D0"/>
    <w:rsid w:val="007E50A2"/>
    <w:rsid w:val="007F0ECD"/>
    <w:rsid w:val="007F355F"/>
    <w:rsid w:val="008010B0"/>
    <w:rsid w:val="00803480"/>
    <w:rsid w:val="00803514"/>
    <w:rsid w:val="00804284"/>
    <w:rsid w:val="0080733D"/>
    <w:rsid w:val="00817A30"/>
    <w:rsid w:val="00817E9D"/>
    <w:rsid w:val="00824692"/>
    <w:rsid w:val="00833BE6"/>
    <w:rsid w:val="008368A2"/>
    <w:rsid w:val="00842194"/>
    <w:rsid w:val="00842A3C"/>
    <w:rsid w:val="008435C0"/>
    <w:rsid w:val="00845CDB"/>
    <w:rsid w:val="00851B38"/>
    <w:rsid w:val="00851FD1"/>
    <w:rsid w:val="00852F4D"/>
    <w:rsid w:val="00857680"/>
    <w:rsid w:val="0086217B"/>
    <w:rsid w:val="00866236"/>
    <w:rsid w:val="00874DC7"/>
    <w:rsid w:val="00875921"/>
    <w:rsid w:val="008763B0"/>
    <w:rsid w:val="00880F55"/>
    <w:rsid w:val="00883641"/>
    <w:rsid w:val="00885F4A"/>
    <w:rsid w:val="0089299D"/>
    <w:rsid w:val="00893BEE"/>
    <w:rsid w:val="008944A7"/>
    <w:rsid w:val="00894F74"/>
    <w:rsid w:val="00895B28"/>
    <w:rsid w:val="00897052"/>
    <w:rsid w:val="008A4ABF"/>
    <w:rsid w:val="008B7626"/>
    <w:rsid w:val="008C3453"/>
    <w:rsid w:val="008C3F00"/>
    <w:rsid w:val="008C6345"/>
    <w:rsid w:val="008C7377"/>
    <w:rsid w:val="008D01B6"/>
    <w:rsid w:val="008D0270"/>
    <w:rsid w:val="008D0ADF"/>
    <w:rsid w:val="008D399D"/>
    <w:rsid w:val="008D70C5"/>
    <w:rsid w:val="008E10A2"/>
    <w:rsid w:val="008E3319"/>
    <w:rsid w:val="008E6A76"/>
    <w:rsid w:val="008F0488"/>
    <w:rsid w:val="008F2990"/>
    <w:rsid w:val="008F366F"/>
    <w:rsid w:val="008F5D84"/>
    <w:rsid w:val="009008B8"/>
    <w:rsid w:val="0090197F"/>
    <w:rsid w:val="00902602"/>
    <w:rsid w:val="0091793B"/>
    <w:rsid w:val="00920BA7"/>
    <w:rsid w:val="00920D30"/>
    <w:rsid w:val="00924179"/>
    <w:rsid w:val="00930169"/>
    <w:rsid w:val="009326DB"/>
    <w:rsid w:val="00932BCA"/>
    <w:rsid w:val="00935BF9"/>
    <w:rsid w:val="00936F09"/>
    <w:rsid w:val="0094051D"/>
    <w:rsid w:val="00943472"/>
    <w:rsid w:val="00943A16"/>
    <w:rsid w:val="00943FE9"/>
    <w:rsid w:val="00944FB4"/>
    <w:rsid w:val="0095104B"/>
    <w:rsid w:val="00951251"/>
    <w:rsid w:val="0095329F"/>
    <w:rsid w:val="009535CE"/>
    <w:rsid w:val="00954972"/>
    <w:rsid w:val="0095537D"/>
    <w:rsid w:val="0095770B"/>
    <w:rsid w:val="009675A7"/>
    <w:rsid w:val="00970317"/>
    <w:rsid w:val="00972749"/>
    <w:rsid w:val="00974C7F"/>
    <w:rsid w:val="00975935"/>
    <w:rsid w:val="00982509"/>
    <w:rsid w:val="00984E89"/>
    <w:rsid w:val="009851A8"/>
    <w:rsid w:val="009861F8"/>
    <w:rsid w:val="00996270"/>
    <w:rsid w:val="009A1361"/>
    <w:rsid w:val="009A288A"/>
    <w:rsid w:val="009A3670"/>
    <w:rsid w:val="009A66F2"/>
    <w:rsid w:val="009B2C7D"/>
    <w:rsid w:val="009B6BEF"/>
    <w:rsid w:val="009C037D"/>
    <w:rsid w:val="009C03E4"/>
    <w:rsid w:val="009C171E"/>
    <w:rsid w:val="009C7333"/>
    <w:rsid w:val="009D0154"/>
    <w:rsid w:val="009D4348"/>
    <w:rsid w:val="009D67E1"/>
    <w:rsid w:val="009D7D29"/>
    <w:rsid w:val="009E704B"/>
    <w:rsid w:val="009F1AF3"/>
    <w:rsid w:val="009F2F82"/>
    <w:rsid w:val="009F6422"/>
    <w:rsid w:val="00A01E99"/>
    <w:rsid w:val="00A04993"/>
    <w:rsid w:val="00A10796"/>
    <w:rsid w:val="00A1188F"/>
    <w:rsid w:val="00A1595D"/>
    <w:rsid w:val="00A15CB0"/>
    <w:rsid w:val="00A23331"/>
    <w:rsid w:val="00A35264"/>
    <w:rsid w:val="00A36442"/>
    <w:rsid w:val="00A36D56"/>
    <w:rsid w:val="00A36DC1"/>
    <w:rsid w:val="00A42E8E"/>
    <w:rsid w:val="00A43BD0"/>
    <w:rsid w:val="00A502CD"/>
    <w:rsid w:val="00A519CF"/>
    <w:rsid w:val="00A56464"/>
    <w:rsid w:val="00A573F5"/>
    <w:rsid w:val="00A668F1"/>
    <w:rsid w:val="00A67174"/>
    <w:rsid w:val="00A710D7"/>
    <w:rsid w:val="00A71A13"/>
    <w:rsid w:val="00A7336A"/>
    <w:rsid w:val="00A74EB6"/>
    <w:rsid w:val="00A81B49"/>
    <w:rsid w:val="00A823CB"/>
    <w:rsid w:val="00A93006"/>
    <w:rsid w:val="00A960BA"/>
    <w:rsid w:val="00A97F78"/>
    <w:rsid w:val="00AA0889"/>
    <w:rsid w:val="00AA0CC0"/>
    <w:rsid w:val="00AA0E61"/>
    <w:rsid w:val="00AA3A5F"/>
    <w:rsid w:val="00AB0184"/>
    <w:rsid w:val="00AB0486"/>
    <w:rsid w:val="00AB23F6"/>
    <w:rsid w:val="00AB2C72"/>
    <w:rsid w:val="00AB35C3"/>
    <w:rsid w:val="00AC42F1"/>
    <w:rsid w:val="00AC446B"/>
    <w:rsid w:val="00AC485F"/>
    <w:rsid w:val="00AC4A71"/>
    <w:rsid w:val="00AC6634"/>
    <w:rsid w:val="00AC7B33"/>
    <w:rsid w:val="00AD2365"/>
    <w:rsid w:val="00AD30FE"/>
    <w:rsid w:val="00AD4422"/>
    <w:rsid w:val="00AD4E49"/>
    <w:rsid w:val="00AD7980"/>
    <w:rsid w:val="00AE31A4"/>
    <w:rsid w:val="00AE782B"/>
    <w:rsid w:val="00AF0149"/>
    <w:rsid w:val="00AF1DE5"/>
    <w:rsid w:val="00AF2896"/>
    <w:rsid w:val="00AF6768"/>
    <w:rsid w:val="00B018E0"/>
    <w:rsid w:val="00B01B63"/>
    <w:rsid w:val="00B03584"/>
    <w:rsid w:val="00B0411E"/>
    <w:rsid w:val="00B04FAB"/>
    <w:rsid w:val="00B05965"/>
    <w:rsid w:val="00B136D6"/>
    <w:rsid w:val="00B13802"/>
    <w:rsid w:val="00B15C9C"/>
    <w:rsid w:val="00B163DB"/>
    <w:rsid w:val="00B17038"/>
    <w:rsid w:val="00B24635"/>
    <w:rsid w:val="00B30F95"/>
    <w:rsid w:val="00B31330"/>
    <w:rsid w:val="00B355E9"/>
    <w:rsid w:val="00B4211F"/>
    <w:rsid w:val="00B43C42"/>
    <w:rsid w:val="00B4562D"/>
    <w:rsid w:val="00B4681A"/>
    <w:rsid w:val="00B50AD4"/>
    <w:rsid w:val="00B51688"/>
    <w:rsid w:val="00B52E99"/>
    <w:rsid w:val="00B5691D"/>
    <w:rsid w:val="00B623C0"/>
    <w:rsid w:val="00B653D1"/>
    <w:rsid w:val="00B72921"/>
    <w:rsid w:val="00B73A47"/>
    <w:rsid w:val="00B76506"/>
    <w:rsid w:val="00B81F28"/>
    <w:rsid w:val="00B8507E"/>
    <w:rsid w:val="00B85874"/>
    <w:rsid w:val="00B862C5"/>
    <w:rsid w:val="00B863D3"/>
    <w:rsid w:val="00B96C29"/>
    <w:rsid w:val="00B97C46"/>
    <w:rsid w:val="00BA3607"/>
    <w:rsid w:val="00BA3EC2"/>
    <w:rsid w:val="00BA420C"/>
    <w:rsid w:val="00BA5922"/>
    <w:rsid w:val="00BA6AD2"/>
    <w:rsid w:val="00BA75DC"/>
    <w:rsid w:val="00BA7D26"/>
    <w:rsid w:val="00BB0BD8"/>
    <w:rsid w:val="00BC0BA9"/>
    <w:rsid w:val="00BC3231"/>
    <w:rsid w:val="00BD11D0"/>
    <w:rsid w:val="00BD30DA"/>
    <w:rsid w:val="00BD566D"/>
    <w:rsid w:val="00BD6D3D"/>
    <w:rsid w:val="00BE1870"/>
    <w:rsid w:val="00BE3F96"/>
    <w:rsid w:val="00BE7785"/>
    <w:rsid w:val="00BE77F4"/>
    <w:rsid w:val="00C01139"/>
    <w:rsid w:val="00C0163F"/>
    <w:rsid w:val="00C03223"/>
    <w:rsid w:val="00C0463B"/>
    <w:rsid w:val="00C04A2D"/>
    <w:rsid w:val="00C04D79"/>
    <w:rsid w:val="00C06DF9"/>
    <w:rsid w:val="00C17078"/>
    <w:rsid w:val="00C20808"/>
    <w:rsid w:val="00C239C2"/>
    <w:rsid w:val="00C24432"/>
    <w:rsid w:val="00C24F2F"/>
    <w:rsid w:val="00C26592"/>
    <w:rsid w:val="00C317DB"/>
    <w:rsid w:val="00C32E02"/>
    <w:rsid w:val="00C345CD"/>
    <w:rsid w:val="00C36AA8"/>
    <w:rsid w:val="00C37C33"/>
    <w:rsid w:val="00C40F1E"/>
    <w:rsid w:val="00C43AD8"/>
    <w:rsid w:val="00C443F7"/>
    <w:rsid w:val="00C44D1D"/>
    <w:rsid w:val="00C45291"/>
    <w:rsid w:val="00C47F37"/>
    <w:rsid w:val="00C536C5"/>
    <w:rsid w:val="00C56567"/>
    <w:rsid w:val="00C608F8"/>
    <w:rsid w:val="00C6274E"/>
    <w:rsid w:val="00C703BE"/>
    <w:rsid w:val="00C71281"/>
    <w:rsid w:val="00C71FCD"/>
    <w:rsid w:val="00C72A5C"/>
    <w:rsid w:val="00C738F6"/>
    <w:rsid w:val="00C7671A"/>
    <w:rsid w:val="00C76D98"/>
    <w:rsid w:val="00C76E68"/>
    <w:rsid w:val="00C776FE"/>
    <w:rsid w:val="00C80052"/>
    <w:rsid w:val="00C801F7"/>
    <w:rsid w:val="00C8078C"/>
    <w:rsid w:val="00C83B59"/>
    <w:rsid w:val="00C86CCF"/>
    <w:rsid w:val="00C8745D"/>
    <w:rsid w:val="00C8766C"/>
    <w:rsid w:val="00C92423"/>
    <w:rsid w:val="00C93444"/>
    <w:rsid w:val="00C96925"/>
    <w:rsid w:val="00CA0DDA"/>
    <w:rsid w:val="00CA1018"/>
    <w:rsid w:val="00CA2087"/>
    <w:rsid w:val="00CA354B"/>
    <w:rsid w:val="00CA3953"/>
    <w:rsid w:val="00CA5530"/>
    <w:rsid w:val="00CA62DC"/>
    <w:rsid w:val="00CA68A2"/>
    <w:rsid w:val="00CB4F93"/>
    <w:rsid w:val="00CB65BF"/>
    <w:rsid w:val="00CC25E8"/>
    <w:rsid w:val="00CC37F7"/>
    <w:rsid w:val="00CC49BC"/>
    <w:rsid w:val="00CC6D1D"/>
    <w:rsid w:val="00CD0A93"/>
    <w:rsid w:val="00CD426D"/>
    <w:rsid w:val="00CD53CC"/>
    <w:rsid w:val="00CD68EB"/>
    <w:rsid w:val="00CD7B6E"/>
    <w:rsid w:val="00CD7FF5"/>
    <w:rsid w:val="00CE30A7"/>
    <w:rsid w:val="00CE3179"/>
    <w:rsid w:val="00CE3A36"/>
    <w:rsid w:val="00CE7B9C"/>
    <w:rsid w:val="00CF18EC"/>
    <w:rsid w:val="00CF5237"/>
    <w:rsid w:val="00CF6109"/>
    <w:rsid w:val="00D042D0"/>
    <w:rsid w:val="00D0446C"/>
    <w:rsid w:val="00D07A96"/>
    <w:rsid w:val="00D10561"/>
    <w:rsid w:val="00D221B1"/>
    <w:rsid w:val="00D22995"/>
    <w:rsid w:val="00D245B7"/>
    <w:rsid w:val="00D264F2"/>
    <w:rsid w:val="00D26928"/>
    <w:rsid w:val="00D27829"/>
    <w:rsid w:val="00D32D3E"/>
    <w:rsid w:val="00D32D8C"/>
    <w:rsid w:val="00D33AAC"/>
    <w:rsid w:val="00D33B1C"/>
    <w:rsid w:val="00D34CA5"/>
    <w:rsid w:val="00D35EE3"/>
    <w:rsid w:val="00D36536"/>
    <w:rsid w:val="00D4009C"/>
    <w:rsid w:val="00D40C6A"/>
    <w:rsid w:val="00D424A1"/>
    <w:rsid w:val="00D47A18"/>
    <w:rsid w:val="00D52893"/>
    <w:rsid w:val="00D54319"/>
    <w:rsid w:val="00D55E63"/>
    <w:rsid w:val="00D60A10"/>
    <w:rsid w:val="00D616A4"/>
    <w:rsid w:val="00D63B2F"/>
    <w:rsid w:val="00D702B5"/>
    <w:rsid w:val="00D71517"/>
    <w:rsid w:val="00D718BC"/>
    <w:rsid w:val="00D72761"/>
    <w:rsid w:val="00D73D59"/>
    <w:rsid w:val="00D74267"/>
    <w:rsid w:val="00D803EA"/>
    <w:rsid w:val="00D819D4"/>
    <w:rsid w:val="00D82F2E"/>
    <w:rsid w:val="00D855A5"/>
    <w:rsid w:val="00D953C0"/>
    <w:rsid w:val="00DA02F3"/>
    <w:rsid w:val="00DA0C4A"/>
    <w:rsid w:val="00DA2013"/>
    <w:rsid w:val="00DA3524"/>
    <w:rsid w:val="00DB0BAB"/>
    <w:rsid w:val="00DB2EB1"/>
    <w:rsid w:val="00DB3004"/>
    <w:rsid w:val="00DB30E9"/>
    <w:rsid w:val="00DB53B5"/>
    <w:rsid w:val="00DB6624"/>
    <w:rsid w:val="00DB6DDB"/>
    <w:rsid w:val="00DC1074"/>
    <w:rsid w:val="00DC12F0"/>
    <w:rsid w:val="00DC22F3"/>
    <w:rsid w:val="00DC408C"/>
    <w:rsid w:val="00DC418A"/>
    <w:rsid w:val="00DC5446"/>
    <w:rsid w:val="00DD00C5"/>
    <w:rsid w:val="00DD1B55"/>
    <w:rsid w:val="00DD3DF7"/>
    <w:rsid w:val="00DD5F3D"/>
    <w:rsid w:val="00DD6FE6"/>
    <w:rsid w:val="00DD79F0"/>
    <w:rsid w:val="00DE0A8F"/>
    <w:rsid w:val="00DE17C7"/>
    <w:rsid w:val="00DE4072"/>
    <w:rsid w:val="00DE44B7"/>
    <w:rsid w:val="00DE6BC1"/>
    <w:rsid w:val="00DF0E04"/>
    <w:rsid w:val="00DF163D"/>
    <w:rsid w:val="00DF1A35"/>
    <w:rsid w:val="00DF3349"/>
    <w:rsid w:val="00DF33AC"/>
    <w:rsid w:val="00DF5AFF"/>
    <w:rsid w:val="00DF5F10"/>
    <w:rsid w:val="00DF7739"/>
    <w:rsid w:val="00E0055D"/>
    <w:rsid w:val="00E0361D"/>
    <w:rsid w:val="00E05420"/>
    <w:rsid w:val="00E11CE7"/>
    <w:rsid w:val="00E13FF7"/>
    <w:rsid w:val="00E141A4"/>
    <w:rsid w:val="00E14641"/>
    <w:rsid w:val="00E158CE"/>
    <w:rsid w:val="00E17884"/>
    <w:rsid w:val="00E20092"/>
    <w:rsid w:val="00E2207D"/>
    <w:rsid w:val="00E23C1D"/>
    <w:rsid w:val="00E25BF3"/>
    <w:rsid w:val="00E25F1C"/>
    <w:rsid w:val="00E26419"/>
    <w:rsid w:val="00E31C79"/>
    <w:rsid w:val="00E32874"/>
    <w:rsid w:val="00E351DE"/>
    <w:rsid w:val="00E4085A"/>
    <w:rsid w:val="00E40A65"/>
    <w:rsid w:val="00E41B99"/>
    <w:rsid w:val="00E44547"/>
    <w:rsid w:val="00E44B46"/>
    <w:rsid w:val="00E46D22"/>
    <w:rsid w:val="00E5069C"/>
    <w:rsid w:val="00E521DD"/>
    <w:rsid w:val="00E557BC"/>
    <w:rsid w:val="00E56ED4"/>
    <w:rsid w:val="00E57AF9"/>
    <w:rsid w:val="00E629C3"/>
    <w:rsid w:val="00E67574"/>
    <w:rsid w:val="00E70101"/>
    <w:rsid w:val="00E70964"/>
    <w:rsid w:val="00E70EA9"/>
    <w:rsid w:val="00E718B4"/>
    <w:rsid w:val="00E728C8"/>
    <w:rsid w:val="00E74799"/>
    <w:rsid w:val="00E74AEA"/>
    <w:rsid w:val="00E75C73"/>
    <w:rsid w:val="00E85451"/>
    <w:rsid w:val="00E900F0"/>
    <w:rsid w:val="00E90199"/>
    <w:rsid w:val="00E9284C"/>
    <w:rsid w:val="00E93860"/>
    <w:rsid w:val="00E96C4E"/>
    <w:rsid w:val="00EA06C8"/>
    <w:rsid w:val="00EA0D6C"/>
    <w:rsid w:val="00EA16DE"/>
    <w:rsid w:val="00EA2159"/>
    <w:rsid w:val="00EA3988"/>
    <w:rsid w:val="00EA5892"/>
    <w:rsid w:val="00EA5E80"/>
    <w:rsid w:val="00EB0D69"/>
    <w:rsid w:val="00EC0DBC"/>
    <w:rsid w:val="00EC5180"/>
    <w:rsid w:val="00EC5B03"/>
    <w:rsid w:val="00ED015D"/>
    <w:rsid w:val="00EE0CB9"/>
    <w:rsid w:val="00EE318E"/>
    <w:rsid w:val="00EE6CEA"/>
    <w:rsid w:val="00EE7891"/>
    <w:rsid w:val="00EF0027"/>
    <w:rsid w:val="00EF071E"/>
    <w:rsid w:val="00EF1622"/>
    <w:rsid w:val="00EF18A8"/>
    <w:rsid w:val="00EF58A6"/>
    <w:rsid w:val="00EF757C"/>
    <w:rsid w:val="00F00826"/>
    <w:rsid w:val="00F11E4E"/>
    <w:rsid w:val="00F12B89"/>
    <w:rsid w:val="00F155EE"/>
    <w:rsid w:val="00F160E8"/>
    <w:rsid w:val="00F165DF"/>
    <w:rsid w:val="00F206F4"/>
    <w:rsid w:val="00F2163A"/>
    <w:rsid w:val="00F22B36"/>
    <w:rsid w:val="00F23C8E"/>
    <w:rsid w:val="00F24CF4"/>
    <w:rsid w:val="00F25EA9"/>
    <w:rsid w:val="00F261E2"/>
    <w:rsid w:val="00F26D76"/>
    <w:rsid w:val="00F278B6"/>
    <w:rsid w:val="00F3641D"/>
    <w:rsid w:val="00F36BF2"/>
    <w:rsid w:val="00F4127C"/>
    <w:rsid w:val="00F41EC3"/>
    <w:rsid w:val="00F44C80"/>
    <w:rsid w:val="00F46511"/>
    <w:rsid w:val="00F50996"/>
    <w:rsid w:val="00F52D26"/>
    <w:rsid w:val="00F614F2"/>
    <w:rsid w:val="00F61892"/>
    <w:rsid w:val="00F627DD"/>
    <w:rsid w:val="00F656E8"/>
    <w:rsid w:val="00F65ADC"/>
    <w:rsid w:val="00F66640"/>
    <w:rsid w:val="00F80D47"/>
    <w:rsid w:val="00F86864"/>
    <w:rsid w:val="00F86868"/>
    <w:rsid w:val="00F874DB"/>
    <w:rsid w:val="00F920BF"/>
    <w:rsid w:val="00F92492"/>
    <w:rsid w:val="00F929C9"/>
    <w:rsid w:val="00F95B0F"/>
    <w:rsid w:val="00F96B4B"/>
    <w:rsid w:val="00F976CF"/>
    <w:rsid w:val="00FA45E0"/>
    <w:rsid w:val="00FA60CF"/>
    <w:rsid w:val="00FB048D"/>
    <w:rsid w:val="00FB0B50"/>
    <w:rsid w:val="00FB684F"/>
    <w:rsid w:val="00FC49D0"/>
    <w:rsid w:val="00FE0A04"/>
    <w:rsid w:val="00FE0F27"/>
    <w:rsid w:val="00FE1AA0"/>
    <w:rsid w:val="00FE3D17"/>
    <w:rsid w:val="00FE60CC"/>
    <w:rsid w:val="00FE71BB"/>
    <w:rsid w:val="00FE75E0"/>
    <w:rsid w:val="00FF3722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B3EF2D"/>
  <w15:docId w15:val="{471CB356-E9EA-4F50-8BF9-222918162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29B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29B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029B9"/>
  </w:style>
  <w:style w:type="paragraph" w:styleId="a5">
    <w:name w:val="footer"/>
    <w:basedOn w:val="a"/>
    <w:rsid w:val="002029B9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2029B9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4D673C"/>
    <w:rPr>
      <w:sz w:val="28"/>
    </w:rPr>
  </w:style>
  <w:style w:type="table" w:styleId="a9">
    <w:name w:val="Table Grid"/>
    <w:basedOn w:val="a1"/>
    <w:rsid w:val="00A35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 Знак"/>
    <w:basedOn w:val="a0"/>
    <w:link w:val="a7"/>
    <w:rsid w:val="00D33B1C"/>
    <w:rPr>
      <w:sz w:val="28"/>
      <w:szCs w:val="24"/>
    </w:rPr>
  </w:style>
  <w:style w:type="character" w:styleId="aa">
    <w:name w:val="Hyperlink"/>
    <w:basedOn w:val="a0"/>
    <w:rsid w:val="007A2283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BA3E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B0452-2E2A-426A-8029-C2C4459C5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спорта и туризма</vt:lpstr>
    </vt:vector>
  </TitlesOfParts>
  <Company>100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спорта и туризма</dc:title>
  <dc:creator>306</dc:creator>
  <cp:lastModifiedBy>Приставка Людмила Владимировна</cp:lastModifiedBy>
  <cp:revision>7</cp:revision>
  <cp:lastPrinted>2026-03-27T12:04:00Z</cp:lastPrinted>
  <dcterms:created xsi:type="dcterms:W3CDTF">2026-03-27T06:55:00Z</dcterms:created>
  <dcterms:modified xsi:type="dcterms:W3CDTF">2026-06-23T14:49:00Z</dcterms:modified>
</cp:coreProperties>
</file>